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370FCE" w:rsidTr="000D13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70FCE" w:rsidRDefault="00370FCE" w:rsidP="000D13D9">
            <w:pPr>
              <w:pStyle w:val="ab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b/>
                <w:szCs w:val="28"/>
              </w:rPr>
              <w:t>с</w:t>
            </w:r>
            <w:proofErr w:type="spellEnd"/>
            <w:proofErr w:type="gramEnd"/>
            <w:r>
              <w:rPr>
                <w:b/>
                <w:szCs w:val="28"/>
              </w:rPr>
              <w:t xml:space="preserve"> и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 xml:space="preserve"> с к а я  Ф е </w:t>
            </w:r>
            <w:proofErr w:type="spellStart"/>
            <w:r>
              <w:rPr>
                <w:b/>
                <w:szCs w:val="28"/>
              </w:rPr>
              <w:t>д</w:t>
            </w:r>
            <w:proofErr w:type="spellEnd"/>
            <w:r>
              <w:rPr>
                <w:b/>
                <w:szCs w:val="28"/>
              </w:rPr>
              <w:t xml:space="preserve"> е </w:t>
            </w:r>
            <w:proofErr w:type="spellStart"/>
            <w:r>
              <w:rPr>
                <w:b/>
                <w:szCs w:val="28"/>
              </w:rPr>
              <w:t>р</w:t>
            </w:r>
            <w:proofErr w:type="spellEnd"/>
            <w:r>
              <w:rPr>
                <w:b/>
                <w:szCs w:val="28"/>
              </w:rPr>
              <w:t xml:space="preserve"> а </w:t>
            </w:r>
            <w:proofErr w:type="spellStart"/>
            <w:r>
              <w:rPr>
                <w:b/>
                <w:szCs w:val="28"/>
              </w:rPr>
              <w:t>ц</w:t>
            </w:r>
            <w:proofErr w:type="spellEnd"/>
            <w:r>
              <w:rPr>
                <w:b/>
                <w:szCs w:val="28"/>
              </w:rPr>
              <w:t xml:space="preserve"> и я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Иркутская область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Нижнезаимское муниципальное образование</w:t>
            </w:r>
          </w:p>
          <w:p w:rsidR="00370FCE" w:rsidRDefault="00370FCE" w:rsidP="000D13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Нижнезаимского муниципального образования</w:t>
            </w:r>
          </w:p>
          <w:p w:rsidR="00370FCE" w:rsidRDefault="00370FCE" w:rsidP="000D13D9">
            <w:pPr>
              <w:pStyle w:val="1"/>
              <w:ind w:firstLine="709"/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Times New Roman" w:eastAsiaTheme="minorEastAsia" w:hAnsi="Times New Roman"/>
              </w:rPr>
              <w:t>ПОСТАНОВЛЕНИЕ</w:t>
            </w:r>
          </w:p>
          <w:p w:rsidR="00370FCE" w:rsidRDefault="00370FCE" w:rsidP="000D13D9"/>
        </w:tc>
      </w:tr>
    </w:tbl>
    <w:p w:rsidR="00370FCE" w:rsidRDefault="00370FCE" w:rsidP="00370FCE">
      <w:pPr>
        <w:pStyle w:val="a7"/>
        <w:suppressLineNumbers/>
        <w:rPr>
          <w:sz w:val="26"/>
          <w:szCs w:val="20"/>
        </w:rPr>
      </w:pPr>
    </w:p>
    <w:p w:rsidR="00370FCE" w:rsidRDefault="00370FCE" w:rsidP="00370FCE">
      <w:pPr>
        <w:ind w:right="-568"/>
      </w:pPr>
      <w:r>
        <w:t xml:space="preserve">от  «09» апреля 2015 г.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№ 14</w:t>
      </w:r>
    </w:p>
    <w:p w:rsidR="00370FCE" w:rsidRDefault="00370FCE" w:rsidP="00370FCE"/>
    <w:tbl>
      <w:tblPr>
        <w:tblW w:w="8640" w:type="dxa"/>
        <w:tblLayout w:type="fixed"/>
        <w:tblLook w:val="04A0"/>
      </w:tblPr>
      <w:tblGrid>
        <w:gridCol w:w="8640"/>
      </w:tblGrid>
      <w:tr w:rsidR="00370FCE" w:rsidTr="000D13D9">
        <w:trPr>
          <w:trHeight w:val="222"/>
        </w:trPr>
        <w:tc>
          <w:tcPr>
            <w:tcW w:w="8645" w:type="dxa"/>
            <w:hideMark/>
          </w:tcPr>
          <w:p w:rsidR="00370FCE" w:rsidRDefault="00370FCE" w:rsidP="000D13D9">
            <w:pPr>
              <w:jc w:val="both"/>
            </w:pPr>
            <w:r>
              <w:rPr>
                <w:snapToGrid w:val="0"/>
                <w:kern w:val="22"/>
              </w:rPr>
              <w:t>Об изменении разрешенного использования земельного участка, находящегося  по адресу: Иркутская область, Тайшетский район</w:t>
            </w:r>
          </w:p>
        </w:tc>
      </w:tr>
    </w:tbl>
    <w:p w:rsidR="00370FCE" w:rsidRDefault="00370FCE" w:rsidP="00370FCE">
      <w:pPr>
        <w:jc w:val="both"/>
        <w:rPr>
          <w:kern w:val="22"/>
          <w:szCs w:val="20"/>
        </w:rPr>
      </w:pPr>
      <w:r>
        <w:rPr>
          <w:kern w:val="22"/>
        </w:rPr>
        <w:t xml:space="preserve">               </w:t>
      </w:r>
    </w:p>
    <w:p w:rsidR="00370FCE" w:rsidRDefault="00370FCE" w:rsidP="00370FCE">
      <w:pPr>
        <w:jc w:val="both"/>
        <w:rPr>
          <w:kern w:val="22"/>
        </w:rPr>
      </w:pPr>
      <w:r>
        <w:rPr>
          <w:kern w:val="22"/>
        </w:rPr>
        <w:t xml:space="preserve">               Рассмотрев материалы, представленные Обществом с ограниченной ответственностью «Партнёр», об</w:t>
      </w:r>
      <w:r>
        <w:rPr>
          <w:snapToGrid w:val="0"/>
          <w:kern w:val="22"/>
        </w:rPr>
        <w:t xml:space="preserve"> изменении вида разрешенного использования земельного участка, находящегося  по адресу: Иркутская область, Тайшетский район,</w:t>
      </w:r>
      <w:r>
        <w:rPr>
          <w:kern w:val="22"/>
        </w:rPr>
        <w:t xml:space="preserve"> (заявление ОАО «Партнер»)</w:t>
      </w:r>
      <w:proofErr w:type="gramStart"/>
      <w:r>
        <w:rPr>
          <w:snapToGrid w:val="0"/>
          <w:kern w:val="22"/>
        </w:rPr>
        <w:t xml:space="preserve"> </w:t>
      </w:r>
      <w:r>
        <w:rPr>
          <w:kern w:val="22"/>
        </w:rPr>
        <w:t>,</w:t>
      </w:r>
      <w:proofErr w:type="gramEnd"/>
      <w:r>
        <w:rPr>
          <w:kern w:val="22"/>
        </w:rPr>
        <w:t xml:space="preserve"> </w:t>
      </w:r>
      <w:r>
        <w:rPr>
          <w:snapToGrid w:val="0"/>
          <w:kern w:val="22"/>
        </w:rPr>
        <w:t xml:space="preserve"> </w:t>
      </w:r>
      <w:r>
        <w:rPr>
          <w:kern w:val="22"/>
        </w:rPr>
        <w:t xml:space="preserve">руководствуясь ст. ст. 7, 11, 87 Земельного кодекса Российской Федерации, Градостроительным кодексом РФ, Федеральным законом от 25.10.2001 г. № 137-ФЗ «О введении в действие Земельного кодекса Российской Федерации», Федеральным законом от 06.10.2003 г. № 131–ФЗ «Об общих принципах организации местного самоуправления в Российской Федерации», Приказом министерства экономического развития РФ от 01.09.2014 г. № 540 «Об утверждении классификаторов вида разрешенного использования земельных участков», ст. ст. </w:t>
      </w:r>
      <w:r>
        <w:t xml:space="preserve">23, 46 Устава Нижнезаимского муниципального образования. </w:t>
      </w:r>
    </w:p>
    <w:p w:rsidR="00370FCE" w:rsidRDefault="00370FCE" w:rsidP="00370FCE">
      <w:pPr>
        <w:jc w:val="both"/>
        <w:rPr>
          <w:kern w:val="22"/>
        </w:rPr>
      </w:pPr>
      <w:r>
        <w:t xml:space="preserve"> </w:t>
      </w:r>
    </w:p>
    <w:tbl>
      <w:tblPr>
        <w:tblW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</w:tblGrid>
      <w:tr w:rsidR="00370FCE" w:rsidTr="000D13D9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370FCE" w:rsidRDefault="00370FCE" w:rsidP="000D13D9">
            <w:pPr>
              <w:rPr>
                <w:snapToGrid w:val="0"/>
                <w:kern w:val="22"/>
                <w:szCs w:val="20"/>
              </w:rPr>
            </w:pPr>
          </w:p>
          <w:p w:rsidR="00370FCE" w:rsidRDefault="00370FCE" w:rsidP="000D13D9">
            <w:pPr>
              <w:pStyle w:val="a4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</w:tc>
      </w:tr>
    </w:tbl>
    <w:p w:rsidR="00370FCE" w:rsidRDefault="00370FCE" w:rsidP="00370FCE">
      <w:pPr>
        <w:jc w:val="both"/>
        <w:rPr>
          <w:rFonts w:ascii="Courier New" w:hAnsi="Courier New"/>
          <w:b/>
          <w:snapToGrid w:val="0"/>
          <w:kern w:val="22"/>
        </w:rPr>
      </w:pPr>
    </w:p>
    <w:p w:rsidR="00370FCE" w:rsidRDefault="00370FCE" w:rsidP="00370FCE">
      <w:pPr>
        <w:ind w:left="360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     1. Изменить разрешенное использование земельного участка, общей площадью 1190кв.м., категория земель   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 38:14:250121:878, находящегося по адресу: Иркутская область Тайшетский район, с разрешенного использования: с «сельскохозяйственное использование» на вид разрешенного использования «для строительства, реконструкции, эксплуатации линейных объектов (строительство </w:t>
      </w:r>
      <w:proofErr w:type="gramStart"/>
      <w:r>
        <w:rPr>
          <w:snapToGrid w:val="0"/>
          <w:kern w:val="22"/>
        </w:rPr>
        <w:t>ВЛ</w:t>
      </w:r>
      <w:proofErr w:type="gramEnd"/>
      <w:r>
        <w:rPr>
          <w:snapToGrid w:val="0"/>
          <w:kern w:val="22"/>
        </w:rPr>
        <w:t xml:space="preserve"> 500 кВ </w:t>
      </w:r>
      <w:proofErr w:type="spellStart"/>
      <w:r>
        <w:rPr>
          <w:snapToGrid w:val="0"/>
          <w:kern w:val="22"/>
        </w:rPr>
        <w:t>Богучанская</w:t>
      </w:r>
      <w:proofErr w:type="spellEnd"/>
      <w:r>
        <w:rPr>
          <w:snapToGrid w:val="0"/>
          <w:kern w:val="22"/>
        </w:rPr>
        <w:t xml:space="preserve"> </w:t>
      </w:r>
      <w:proofErr w:type="spellStart"/>
      <w:r>
        <w:rPr>
          <w:snapToGrid w:val="0"/>
          <w:kern w:val="22"/>
        </w:rPr>
        <w:t>ГЭС-Озерная</w:t>
      </w:r>
      <w:proofErr w:type="spellEnd"/>
      <w:r>
        <w:rPr>
          <w:snapToGrid w:val="0"/>
          <w:kern w:val="22"/>
        </w:rPr>
        <w:t>)».</w:t>
      </w: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   2.  </w:t>
      </w:r>
      <w:proofErr w:type="gramStart"/>
      <w:r>
        <w:rPr>
          <w:snapToGrid w:val="0"/>
          <w:kern w:val="22"/>
        </w:rPr>
        <w:t>Контроль за</w:t>
      </w:r>
      <w:proofErr w:type="gramEnd"/>
      <w:r>
        <w:rPr>
          <w:snapToGrid w:val="0"/>
          <w:kern w:val="22"/>
        </w:rPr>
        <w:t xml:space="preserve"> исполнением настоящего постановления оставляю за собой.</w:t>
      </w: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tabs>
          <w:tab w:val="left" w:pos="540"/>
        </w:tabs>
        <w:spacing w:after="0"/>
        <w:ind w:firstLine="54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spacing w:after="0"/>
        <w:ind w:right="-186"/>
        <w:jc w:val="both"/>
        <w:rPr>
          <w:snapToGrid w:val="0"/>
          <w:kern w:val="22"/>
          <w:szCs w:val="20"/>
        </w:rPr>
      </w:pPr>
      <w:r>
        <w:rPr>
          <w:snapToGrid w:val="0"/>
          <w:kern w:val="22"/>
        </w:rPr>
        <w:t>Глава Нижнезаимского</w:t>
      </w:r>
    </w:p>
    <w:p w:rsidR="00370FCE" w:rsidRDefault="00370FCE" w:rsidP="00370FCE">
      <w:pPr>
        <w:pStyle w:val="a4"/>
        <w:spacing w:after="0"/>
        <w:ind w:right="-186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муниципального образования                                                   С.В. Киселев </w:t>
      </w:r>
    </w:p>
    <w:p w:rsidR="00370FCE" w:rsidRDefault="00370FCE" w:rsidP="00370FCE">
      <w:pPr>
        <w:pStyle w:val="a4"/>
        <w:tabs>
          <w:tab w:val="left" w:pos="858"/>
        </w:tabs>
        <w:spacing w:after="0"/>
        <w:jc w:val="both"/>
        <w:rPr>
          <w:snapToGrid w:val="0"/>
          <w:kern w:val="22"/>
        </w:rPr>
      </w:pPr>
    </w:p>
    <w:p w:rsidR="00370FCE" w:rsidRDefault="00370FCE" w:rsidP="00370FCE">
      <w:pPr>
        <w:pStyle w:val="a4"/>
        <w:tabs>
          <w:tab w:val="left" w:pos="858"/>
        </w:tabs>
        <w:spacing w:after="0"/>
        <w:jc w:val="both"/>
        <w:rPr>
          <w:snapToGrid w:val="0"/>
          <w:kern w:val="22"/>
        </w:rPr>
      </w:pPr>
    </w:p>
    <w:p w:rsidR="00370FCE" w:rsidRDefault="00370FCE" w:rsidP="00370FCE">
      <w:pPr>
        <w:rPr>
          <w:kern w:val="22"/>
        </w:rPr>
      </w:pPr>
    </w:p>
    <w:p w:rsidR="00370FCE" w:rsidRDefault="00370FCE" w:rsidP="00370FCE">
      <w:pPr>
        <w:rPr>
          <w:kern w:val="22"/>
        </w:rPr>
      </w:pPr>
    </w:p>
    <w:p w:rsidR="00370FCE" w:rsidRDefault="00370FCE" w:rsidP="00370FCE">
      <w:pPr>
        <w:ind w:left="720"/>
        <w:jc w:val="both"/>
        <w:rPr>
          <w:kern w:val="22"/>
        </w:rPr>
      </w:pPr>
    </w:p>
    <w:p w:rsidR="00F100E4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</w:rPr>
      </w:pPr>
    </w:p>
    <w:p w:rsidR="00F100E4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</w:rPr>
      </w:pPr>
    </w:p>
    <w:p w:rsidR="00F100E4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</w:rPr>
      </w:pPr>
    </w:p>
    <w:p w:rsidR="00F100E4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</w:rPr>
      </w:pPr>
    </w:p>
    <w:p w:rsidR="00F100E4" w:rsidRDefault="00F100E4" w:rsidP="00F100E4">
      <w:pPr>
        <w:ind w:left="720"/>
        <w:jc w:val="both"/>
        <w:rPr>
          <w:kern w:val="22"/>
        </w:rPr>
      </w:pPr>
    </w:p>
    <w:p w:rsidR="00F100E4" w:rsidRDefault="00F100E4" w:rsidP="00F100E4">
      <w:pPr>
        <w:ind w:left="720"/>
        <w:jc w:val="both"/>
        <w:rPr>
          <w:kern w:val="22"/>
        </w:rPr>
      </w:pPr>
    </w:p>
    <w:p w:rsidR="00F100E4" w:rsidRDefault="00F100E4" w:rsidP="00F100E4">
      <w:pPr>
        <w:ind w:left="720"/>
        <w:jc w:val="both"/>
        <w:rPr>
          <w:kern w:val="22"/>
        </w:rPr>
      </w:pPr>
    </w:p>
    <w:p w:rsidR="00F100E4" w:rsidRDefault="00F100E4" w:rsidP="00F100E4">
      <w:pPr>
        <w:ind w:left="720"/>
        <w:jc w:val="both"/>
        <w:rPr>
          <w:kern w:val="22"/>
        </w:rPr>
      </w:pPr>
    </w:p>
    <w:p w:rsidR="00F100E4" w:rsidRDefault="00F100E4" w:rsidP="00F100E4">
      <w:pPr>
        <w:ind w:left="720"/>
        <w:jc w:val="both"/>
        <w:rPr>
          <w:kern w:val="22"/>
        </w:rPr>
      </w:pPr>
    </w:p>
    <w:p w:rsidR="00F100E4" w:rsidRDefault="00F100E4" w:rsidP="00F100E4">
      <w:pPr>
        <w:jc w:val="both"/>
        <w:rPr>
          <w:kern w:val="22"/>
        </w:rPr>
      </w:pPr>
      <w:r>
        <w:rPr>
          <w:kern w:val="22"/>
        </w:rPr>
        <w:t>Подготовил:</w:t>
      </w:r>
    </w:p>
    <w:p w:rsidR="00F100E4" w:rsidRDefault="00F100E4" w:rsidP="00F100E4">
      <w:pPr>
        <w:rPr>
          <w:kern w:val="22"/>
        </w:rPr>
      </w:pPr>
      <w:r>
        <w:rPr>
          <w:kern w:val="22"/>
        </w:rPr>
        <w:t>Главный специалист администрации</w:t>
      </w:r>
    </w:p>
    <w:p w:rsidR="00F100E4" w:rsidRDefault="00F100E4" w:rsidP="00F100E4">
      <w:pPr>
        <w:rPr>
          <w:kern w:val="22"/>
        </w:rPr>
      </w:pPr>
      <w:r>
        <w:rPr>
          <w:kern w:val="22"/>
        </w:rPr>
        <w:t xml:space="preserve">Нижнезаимского МО                                                                </w:t>
      </w:r>
      <w:r>
        <w:rPr>
          <w:kern w:val="22"/>
        </w:rPr>
        <w:tab/>
        <w:t>Л.И. Александрович</w:t>
      </w:r>
    </w:p>
    <w:p w:rsidR="00F100E4" w:rsidRDefault="00F100E4" w:rsidP="00F100E4">
      <w:pPr>
        <w:rPr>
          <w:kern w:val="22"/>
        </w:rPr>
      </w:pPr>
      <w:r>
        <w:rPr>
          <w:kern w:val="22"/>
        </w:rPr>
        <w:t>09.04.2015 г.</w:t>
      </w:r>
    </w:p>
    <w:p w:rsidR="00F100E4" w:rsidRDefault="00F100E4" w:rsidP="00F100E4">
      <w:pPr>
        <w:jc w:val="both"/>
        <w:rPr>
          <w:snapToGrid w:val="0"/>
          <w:kern w:val="22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>СОГЛАСОВАНО:</w:t>
      </w:r>
    </w:p>
    <w:p w:rsidR="00F100E4" w:rsidRDefault="00F100E4" w:rsidP="00F100E4">
      <w:pPr>
        <w:pStyle w:val="a4"/>
        <w:spacing w:after="0"/>
        <w:rPr>
          <w:kern w:val="10"/>
        </w:rPr>
      </w:pP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 xml:space="preserve">Начальник управления правовой и </w:t>
      </w: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>кадровой работы администрации</w:t>
      </w: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 xml:space="preserve">Тайшетского  района                                                                                Е. А. </w:t>
      </w:r>
      <w:proofErr w:type="spellStart"/>
      <w:r>
        <w:rPr>
          <w:kern w:val="10"/>
        </w:rPr>
        <w:t>Глушнев</w:t>
      </w:r>
      <w:proofErr w:type="spellEnd"/>
      <w:r>
        <w:rPr>
          <w:kern w:val="10"/>
        </w:rPr>
        <w:t xml:space="preserve">      </w:t>
      </w:r>
    </w:p>
    <w:p w:rsidR="00F100E4" w:rsidRDefault="00F100E4" w:rsidP="00F100E4">
      <w:pPr>
        <w:pStyle w:val="a4"/>
        <w:spacing w:after="0"/>
        <w:rPr>
          <w:kern w:val="10"/>
        </w:rPr>
      </w:pPr>
      <w:r>
        <w:rPr>
          <w:kern w:val="10"/>
        </w:rPr>
        <w:t xml:space="preserve"> «____»___________ 2015 г.</w:t>
      </w: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</w:p>
    <w:p w:rsidR="00F100E4" w:rsidRDefault="00F100E4" w:rsidP="00F100E4">
      <w:pPr>
        <w:pStyle w:val="a4"/>
        <w:spacing w:after="0"/>
        <w:jc w:val="both"/>
        <w:rPr>
          <w:kern w:val="10"/>
        </w:rPr>
      </w:pPr>
      <w:r>
        <w:rPr>
          <w:kern w:val="10"/>
        </w:rPr>
        <w:t>Направляется:</w:t>
      </w:r>
    </w:p>
    <w:p w:rsidR="00F100E4" w:rsidRDefault="00F100E4" w:rsidP="00F100E4">
      <w:pPr>
        <w:pStyle w:val="a4"/>
        <w:spacing w:after="0"/>
        <w:jc w:val="both"/>
        <w:rPr>
          <w:snapToGrid w:val="0"/>
          <w:kern w:val="22"/>
        </w:rPr>
      </w:pPr>
      <w:r>
        <w:rPr>
          <w:kern w:val="10"/>
        </w:rPr>
        <w:t>6 экз. – в ООО «Партнёр»</w:t>
      </w:r>
      <w:r>
        <w:rPr>
          <w:snapToGrid w:val="0"/>
          <w:kern w:val="22"/>
        </w:rPr>
        <w:t xml:space="preserve"> </w:t>
      </w:r>
    </w:p>
    <w:p w:rsidR="00F100E4" w:rsidRPr="006F2E26" w:rsidRDefault="00F100E4" w:rsidP="00F100E4">
      <w:pPr>
        <w:pStyle w:val="a4"/>
        <w:tabs>
          <w:tab w:val="left" w:pos="858"/>
        </w:tabs>
        <w:spacing w:after="0"/>
        <w:jc w:val="both"/>
        <w:rPr>
          <w:snapToGrid w:val="0"/>
          <w:color w:val="FF0000"/>
          <w:kern w:val="22"/>
          <w:lang w:val="en-US"/>
        </w:rPr>
      </w:pPr>
    </w:p>
    <w:sectPr w:rsidR="00F100E4" w:rsidRPr="006F2E26" w:rsidSect="000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C" w:rsidRDefault="00344F2C" w:rsidP="003068A6">
      <w:r>
        <w:separator/>
      </w:r>
    </w:p>
  </w:endnote>
  <w:endnote w:type="continuationSeparator" w:id="1">
    <w:p w:rsidR="00344F2C" w:rsidRDefault="00344F2C" w:rsidP="0030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C" w:rsidRDefault="00344F2C" w:rsidP="003068A6">
      <w:r>
        <w:separator/>
      </w:r>
    </w:p>
  </w:footnote>
  <w:footnote w:type="continuationSeparator" w:id="1">
    <w:p w:rsidR="00344F2C" w:rsidRDefault="00344F2C" w:rsidP="0030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182E8E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4220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51B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6465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B24566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40E1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463"/>
    <w:multiLevelType w:val="hybridMultilevel"/>
    <w:tmpl w:val="9E46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D75"/>
    <w:multiLevelType w:val="hybridMultilevel"/>
    <w:tmpl w:val="87B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58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1B0768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8C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F59A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A541A"/>
    <w:rsid w:val="00014B9B"/>
    <w:rsid w:val="00020618"/>
    <w:rsid w:val="00087099"/>
    <w:rsid w:val="000A541A"/>
    <w:rsid w:val="000C37FB"/>
    <w:rsid w:val="000C793E"/>
    <w:rsid w:val="000D13D9"/>
    <w:rsid w:val="000D6A5B"/>
    <w:rsid w:val="000E4CEB"/>
    <w:rsid w:val="00100172"/>
    <w:rsid w:val="001002E3"/>
    <w:rsid w:val="00160592"/>
    <w:rsid w:val="00175BBC"/>
    <w:rsid w:val="00181968"/>
    <w:rsid w:val="001857FB"/>
    <w:rsid w:val="001C2E44"/>
    <w:rsid w:val="001E4454"/>
    <w:rsid w:val="00265A92"/>
    <w:rsid w:val="00270314"/>
    <w:rsid w:val="002856AB"/>
    <w:rsid w:val="00294DA7"/>
    <w:rsid w:val="002A114A"/>
    <w:rsid w:val="002A62FE"/>
    <w:rsid w:val="002C5185"/>
    <w:rsid w:val="002E27D6"/>
    <w:rsid w:val="003068A6"/>
    <w:rsid w:val="00337578"/>
    <w:rsid w:val="00344F2C"/>
    <w:rsid w:val="00354B72"/>
    <w:rsid w:val="003651C1"/>
    <w:rsid w:val="00370FCE"/>
    <w:rsid w:val="003F7F72"/>
    <w:rsid w:val="00403016"/>
    <w:rsid w:val="00404A6F"/>
    <w:rsid w:val="0043207E"/>
    <w:rsid w:val="00490043"/>
    <w:rsid w:val="004E5BCF"/>
    <w:rsid w:val="004E5F58"/>
    <w:rsid w:val="005413AA"/>
    <w:rsid w:val="00577251"/>
    <w:rsid w:val="005B2704"/>
    <w:rsid w:val="005B4959"/>
    <w:rsid w:val="005C3BCC"/>
    <w:rsid w:val="0063037C"/>
    <w:rsid w:val="00630A07"/>
    <w:rsid w:val="0064349D"/>
    <w:rsid w:val="00645778"/>
    <w:rsid w:val="006735AF"/>
    <w:rsid w:val="00682DCF"/>
    <w:rsid w:val="00693C15"/>
    <w:rsid w:val="00695E58"/>
    <w:rsid w:val="006F2E26"/>
    <w:rsid w:val="006F69DD"/>
    <w:rsid w:val="00704DB0"/>
    <w:rsid w:val="007500D6"/>
    <w:rsid w:val="0076516F"/>
    <w:rsid w:val="0078258F"/>
    <w:rsid w:val="007A02F2"/>
    <w:rsid w:val="007E2639"/>
    <w:rsid w:val="007F25E4"/>
    <w:rsid w:val="007F51F2"/>
    <w:rsid w:val="00816B48"/>
    <w:rsid w:val="00817984"/>
    <w:rsid w:val="0082206D"/>
    <w:rsid w:val="008250CF"/>
    <w:rsid w:val="00830DDC"/>
    <w:rsid w:val="00834781"/>
    <w:rsid w:val="00834989"/>
    <w:rsid w:val="00843C21"/>
    <w:rsid w:val="0085327D"/>
    <w:rsid w:val="00886923"/>
    <w:rsid w:val="00892E9E"/>
    <w:rsid w:val="008A2495"/>
    <w:rsid w:val="008B7056"/>
    <w:rsid w:val="008D6B22"/>
    <w:rsid w:val="008E744A"/>
    <w:rsid w:val="008F4929"/>
    <w:rsid w:val="00906A78"/>
    <w:rsid w:val="0092592B"/>
    <w:rsid w:val="00934FB6"/>
    <w:rsid w:val="00935D2E"/>
    <w:rsid w:val="009647FF"/>
    <w:rsid w:val="009C154D"/>
    <w:rsid w:val="009C6248"/>
    <w:rsid w:val="00A0064D"/>
    <w:rsid w:val="00A07BD7"/>
    <w:rsid w:val="00A203DB"/>
    <w:rsid w:val="00A2177C"/>
    <w:rsid w:val="00A235F7"/>
    <w:rsid w:val="00A466E8"/>
    <w:rsid w:val="00A82D1F"/>
    <w:rsid w:val="00AE4BD3"/>
    <w:rsid w:val="00B57229"/>
    <w:rsid w:val="00B6076A"/>
    <w:rsid w:val="00B7258B"/>
    <w:rsid w:val="00B73F7D"/>
    <w:rsid w:val="00B912F2"/>
    <w:rsid w:val="00B979B2"/>
    <w:rsid w:val="00BA79A7"/>
    <w:rsid w:val="00BB253E"/>
    <w:rsid w:val="00BD21C3"/>
    <w:rsid w:val="00BD2D37"/>
    <w:rsid w:val="00BE388E"/>
    <w:rsid w:val="00BE45EC"/>
    <w:rsid w:val="00BE65AB"/>
    <w:rsid w:val="00C07B0C"/>
    <w:rsid w:val="00C374AB"/>
    <w:rsid w:val="00C4506C"/>
    <w:rsid w:val="00C70610"/>
    <w:rsid w:val="00C7468A"/>
    <w:rsid w:val="00C75A71"/>
    <w:rsid w:val="00C972BB"/>
    <w:rsid w:val="00CB0313"/>
    <w:rsid w:val="00CD7C17"/>
    <w:rsid w:val="00CE53AC"/>
    <w:rsid w:val="00CF1049"/>
    <w:rsid w:val="00D05B10"/>
    <w:rsid w:val="00D1054A"/>
    <w:rsid w:val="00D1226C"/>
    <w:rsid w:val="00D258ED"/>
    <w:rsid w:val="00D421DF"/>
    <w:rsid w:val="00D43897"/>
    <w:rsid w:val="00D4470D"/>
    <w:rsid w:val="00D5359B"/>
    <w:rsid w:val="00D55E7A"/>
    <w:rsid w:val="00D76DEF"/>
    <w:rsid w:val="00D777F5"/>
    <w:rsid w:val="00D9260A"/>
    <w:rsid w:val="00D97BE3"/>
    <w:rsid w:val="00DA446D"/>
    <w:rsid w:val="00DA665B"/>
    <w:rsid w:val="00DC34E7"/>
    <w:rsid w:val="00DD6C12"/>
    <w:rsid w:val="00DE461D"/>
    <w:rsid w:val="00E00776"/>
    <w:rsid w:val="00E00E5B"/>
    <w:rsid w:val="00E032E2"/>
    <w:rsid w:val="00E3659B"/>
    <w:rsid w:val="00E46167"/>
    <w:rsid w:val="00E54786"/>
    <w:rsid w:val="00E6770F"/>
    <w:rsid w:val="00EA3667"/>
    <w:rsid w:val="00EB7A45"/>
    <w:rsid w:val="00EC10AD"/>
    <w:rsid w:val="00EC50A3"/>
    <w:rsid w:val="00ED12AA"/>
    <w:rsid w:val="00F100E4"/>
    <w:rsid w:val="00F15CA7"/>
    <w:rsid w:val="00F36B42"/>
    <w:rsid w:val="00F715DC"/>
    <w:rsid w:val="00F8284B"/>
    <w:rsid w:val="00F920D3"/>
    <w:rsid w:val="00F93AA6"/>
    <w:rsid w:val="00FD7C21"/>
    <w:rsid w:val="00FF071A"/>
    <w:rsid w:val="00FF0E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1" type="connector" idref="#Прямая со стрелкой 8"/>
        <o:r id="V:Rule22" type="connector" idref="#Прямая со стрелкой 13"/>
        <o:r id="V:Rule23" type="connector" idref="#Прямая со стрелкой 18"/>
        <o:r id="V:Rule24" type="connector" idref="#Прямая со стрелкой 15"/>
        <o:r id="V:Rule25" type="connector" idref="#Прямая со стрелкой 16"/>
        <o:r id="V:Rule26" type="connector" idref="#_x0000_s1076"/>
        <o:r id="V:Rule27" type="connector" idref="#Прямая со стрелкой 4"/>
        <o:r id="V:Rule28" type="connector" idref="#Прямая со стрелкой 66"/>
        <o:r id="V:Rule29" type="connector" idref="#Прямая со стрелкой 60"/>
        <o:r id="V:Rule30" type="connector" idref="#Прямая со стрелкой 56"/>
        <o:r id="V:Rule31" type="connector" idref="#Прямая со стрелкой 57"/>
        <o:r id="V:Rule32" type="connector" idref="#_x0000_s1075"/>
        <o:r id="V:Rule33" type="connector" idref="#_x0000_s1067"/>
        <o:r id="V:Rule34" type="connector" idref="#Прямая со стрелкой 7"/>
        <o:r id="V:Rule35" type="connector" idref="#Прямая со стрелкой 55"/>
        <o:r id="V:Rule36" type="connector" idref="#Прямая со стрелкой 48"/>
        <o:r id="V:Rule37" type="connector" idref="#Прямая со стрелкой 51"/>
        <o:r id="V:Rule38" type="connector" idref="#Прямая со стрелкой 58"/>
        <o:r id="V:Rule39" type="connector" idref="#Прямая со стрелкой 50"/>
        <o:r id="V:Rule4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44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3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paragraph" w:styleId="a4">
    <w:name w:val="Body Text"/>
    <w:basedOn w:val="a"/>
    <w:link w:val="a5"/>
    <w:rsid w:val="00BE388E"/>
    <w:pPr>
      <w:spacing w:after="120"/>
    </w:pPr>
  </w:style>
  <w:style w:type="character" w:customStyle="1" w:styleId="a5">
    <w:name w:val="Основной текст Знак"/>
    <w:basedOn w:val="a0"/>
    <w:link w:val="a4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E38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E38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BE388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5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23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A235F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3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1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F100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0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10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D1054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13D9"/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2">
    <w:name w:val="Комментарий"/>
    <w:basedOn w:val="a"/>
    <w:next w:val="a"/>
    <w:rsid w:val="00404A6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rsid w:val="007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8E744A"/>
  </w:style>
  <w:style w:type="character" w:customStyle="1" w:styleId="12">
    <w:name w:val="Знак Знак1"/>
    <w:rsid w:val="008E744A"/>
    <w:rPr>
      <w:b/>
      <w:sz w:val="40"/>
      <w:lang w:val="ru-RU" w:eastAsia="ar-SA" w:bidi="ar-SA"/>
    </w:rPr>
  </w:style>
  <w:style w:type="character" w:customStyle="1" w:styleId="af3">
    <w:name w:val="Символ нумерации"/>
    <w:rsid w:val="008E744A"/>
    <w:rPr>
      <w:rFonts w:ascii="Times New Roman" w:hAnsi="Times New Roman"/>
      <w:sz w:val="24"/>
      <w:szCs w:val="29"/>
    </w:rPr>
  </w:style>
  <w:style w:type="character" w:customStyle="1" w:styleId="af4">
    <w:name w:val="Маркеры списка"/>
    <w:rsid w:val="008E744A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4"/>
    <w:rsid w:val="008E74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List"/>
    <w:basedOn w:val="a4"/>
    <w:rsid w:val="008E744A"/>
    <w:rPr>
      <w:rFonts w:ascii="Arial" w:hAnsi="Arial" w:cs="Mangal"/>
      <w:sz w:val="20"/>
      <w:szCs w:val="20"/>
    </w:rPr>
  </w:style>
  <w:style w:type="paragraph" w:customStyle="1" w:styleId="13">
    <w:name w:val="Название1"/>
    <w:basedOn w:val="a"/>
    <w:rsid w:val="008E74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E744A"/>
    <w:pPr>
      <w:suppressLineNumbers/>
    </w:pPr>
    <w:rPr>
      <w:rFonts w:ascii="Arial" w:hAnsi="Arial" w:cs="Mangal"/>
      <w:sz w:val="20"/>
      <w:szCs w:val="20"/>
    </w:rPr>
  </w:style>
  <w:style w:type="paragraph" w:customStyle="1" w:styleId="ConsNormal">
    <w:name w:val="ConsNormal"/>
    <w:rsid w:val="008E7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4"/>
    <w:rsid w:val="008E744A"/>
    <w:rPr>
      <w:sz w:val="20"/>
      <w:szCs w:val="20"/>
    </w:rPr>
  </w:style>
  <w:style w:type="paragraph" w:customStyle="1" w:styleId="af8">
    <w:name w:val="Заголовок таблицы"/>
    <w:basedOn w:val="a3"/>
    <w:rsid w:val="008E744A"/>
    <w:pPr>
      <w:jc w:val="center"/>
    </w:pPr>
    <w:rPr>
      <w:b/>
      <w:bCs/>
      <w:sz w:val="20"/>
      <w:szCs w:val="20"/>
    </w:rPr>
  </w:style>
  <w:style w:type="paragraph" w:styleId="af9">
    <w:name w:val="Normal (Web)"/>
    <w:basedOn w:val="a"/>
    <w:rsid w:val="008E744A"/>
    <w:pPr>
      <w:spacing w:before="280" w:after="280"/>
    </w:pPr>
  </w:style>
  <w:style w:type="paragraph" w:styleId="afa">
    <w:name w:val="Balloon Text"/>
    <w:basedOn w:val="a"/>
    <w:link w:val="afb"/>
    <w:semiHidden/>
    <w:rsid w:val="008E744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E744A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footnote text"/>
    <w:basedOn w:val="a"/>
    <w:link w:val="afd"/>
    <w:semiHidden/>
    <w:rsid w:val="008E744A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">
    <w:name w:val="spell"/>
    <w:basedOn w:val="a0"/>
    <w:rsid w:val="008E744A"/>
    <w:rPr>
      <w:rFonts w:cs="Times New Roman"/>
    </w:rPr>
  </w:style>
  <w:style w:type="character" w:styleId="aff2">
    <w:name w:val="Strong"/>
    <w:basedOn w:val="a0"/>
    <w:uiPriority w:val="22"/>
    <w:qFormat/>
    <w:rsid w:val="008E744A"/>
    <w:rPr>
      <w:b/>
      <w:bCs/>
    </w:rPr>
  </w:style>
  <w:style w:type="character" w:customStyle="1" w:styleId="apple-converted-space">
    <w:name w:val="apple-converted-space"/>
    <w:basedOn w:val="a0"/>
    <w:rsid w:val="008E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5FC-1232-43B5-9A8A-77CD082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2015-08-06T01:02:00Z</cp:lastPrinted>
  <dcterms:created xsi:type="dcterms:W3CDTF">2015-08-17T18:48:00Z</dcterms:created>
  <dcterms:modified xsi:type="dcterms:W3CDTF">2015-08-17T18:57:00Z</dcterms:modified>
</cp:coreProperties>
</file>